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3D8" w:rsidRPr="00CD3316" w:rsidRDefault="000659CB" w:rsidP="00CD3316">
      <w:pPr>
        <w:spacing w:afterLines="50" w:after="156"/>
        <w:jc w:val="center"/>
        <w:rPr>
          <w:rFonts w:asciiTheme="majorEastAsia" w:eastAsiaTheme="majorEastAsia" w:hAnsiTheme="majorEastAsia"/>
          <w:b/>
          <w:sz w:val="36"/>
          <w:szCs w:val="28"/>
        </w:rPr>
      </w:pPr>
      <w:r>
        <w:rPr>
          <w:rFonts w:ascii="Times New Roman" w:eastAsiaTheme="majorEastAsia" w:hAnsi="Times New Roman" w:cs="Times New Roman"/>
          <w:b/>
          <w:sz w:val="36"/>
          <w:szCs w:val="28"/>
        </w:rPr>
        <w:t>中科院工程热物理研究所</w:t>
      </w:r>
      <w:r w:rsidR="00CD3316" w:rsidRPr="00CD3316">
        <w:rPr>
          <w:rFonts w:asciiTheme="majorEastAsia" w:eastAsiaTheme="majorEastAsia" w:hAnsiTheme="majorEastAsia" w:hint="eastAsia"/>
          <w:b/>
          <w:sz w:val="36"/>
          <w:szCs w:val="28"/>
        </w:rPr>
        <w:t>普</w:t>
      </w:r>
      <w:bookmarkStart w:id="0" w:name="_GoBack"/>
      <w:bookmarkEnd w:id="0"/>
      <w:r w:rsidR="00CD3316" w:rsidRPr="00CD3316">
        <w:rPr>
          <w:rFonts w:asciiTheme="majorEastAsia" w:eastAsiaTheme="majorEastAsia" w:hAnsiTheme="majorEastAsia" w:hint="eastAsia"/>
          <w:b/>
          <w:sz w:val="36"/>
          <w:szCs w:val="28"/>
        </w:rPr>
        <w:t>博考试</w:t>
      </w:r>
      <w:r w:rsidR="00A243D8" w:rsidRPr="00CD3316">
        <w:rPr>
          <w:rFonts w:asciiTheme="majorEastAsia" w:eastAsiaTheme="majorEastAsia" w:hAnsiTheme="majorEastAsia"/>
          <w:b/>
          <w:sz w:val="36"/>
          <w:szCs w:val="28"/>
        </w:rPr>
        <w:t>参考书目:</w:t>
      </w:r>
    </w:p>
    <w:p w:rsidR="00861CE7" w:rsidRPr="00861CE7" w:rsidRDefault="00861CE7" w:rsidP="00861CE7">
      <w:pPr>
        <w:pStyle w:val="Default"/>
        <w:rPr>
          <w:rFonts w:asciiTheme="majorEastAsia" w:eastAsiaTheme="majorEastAsia" w:hAnsiTheme="majorEastAsia" w:cstheme="minorBidi"/>
          <w:color w:val="auto"/>
          <w:kern w:val="2"/>
          <w:sz w:val="28"/>
          <w:szCs w:val="28"/>
        </w:rPr>
      </w:pPr>
      <w:r w:rsidRPr="00861CE7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1．工程热力学：曾丹苓（重庆大学）等著《工程热力学》（教材），高等教育出版社</w:t>
      </w:r>
    </w:p>
    <w:p w:rsidR="00861CE7" w:rsidRPr="00861CE7" w:rsidRDefault="00861CE7" w:rsidP="00861CE7">
      <w:pPr>
        <w:pStyle w:val="Default"/>
        <w:rPr>
          <w:rFonts w:asciiTheme="majorEastAsia" w:eastAsiaTheme="majorEastAsia" w:hAnsiTheme="majorEastAsia" w:cstheme="minorBidi"/>
          <w:color w:val="auto"/>
          <w:kern w:val="2"/>
          <w:sz w:val="28"/>
          <w:szCs w:val="28"/>
        </w:rPr>
      </w:pPr>
      <w:r w:rsidRPr="00861CE7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2．工程流体动力学：《气体动力学基础》，三航合编，国防工业出版社</w:t>
      </w:r>
    </w:p>
    <w:p w:rsidR="00861CE7" w:rsidRPr="00861CE7" w:rsidRDefault="00861CE7" w:rsidP="00861CE7">
      <w:pPr>
        <w:pStyle w:val="Default"/>
        <w:rPr>
          <w:rFonts w:asciiTheme="majorEastAsia" w:eastAsiaTheme="majorEastAsia" w:hAnsiTheme="majorEastAsia" w:cstheme="minorBidi"/>
          <w:color w:val="auto"/>
          <w:kern w:val="2"/>
          <w:sz w:val="28"/>
          <w:szCs w:val="28"/>
        </w:rPr>
      </w:pPr>
      <w:r w:rsidRPr="00861CE7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3．燃烧学：Law C.K., Combustion Physics, Cambridge University Press, 2006；岑可法，姚强，骆仲泱，《燃烧理论与污染控制》</w:t>
      </w:r>
      <w:proofErr w:type="gramStart"/>
      <w:r w:rsidRPr="00861CE7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,机械工业出版社</w:t>
      </w:r>
      <w:proofErr w:type="gramEnd"/>
      <w:r w:rsidRPr="00861CE7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，2004</w:t>
      </w:r>
    </w:p>
    <w:p w:rsidR="00861CE7" w:rsidRPr="00861CE7" w:rsidRDefault="00861CE7" w:rsidP="00861CE7">
      <w:pPr>
        <w:pStyle w:val="Default"/>
        <w:rPr>
          <w:rFonts w:asciiTheme="majorEastAsia" w:eastAsiaTheme="majorEastAsia" w:hAnsiTheme="majorEastAsia" w:cstheme="minorBidi"/>
          <w:color w:val="auto"/>
          <w:kern w:val="2"/>
          <w:sz w:val="28"/>
          <w:szCs w:val="28"/>
        </w:rPr>
      </w:pPr>
      <w:r w:rsidRPr="00861CE7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4．传热学：杨</w:t>
      </w:r>
      <w:proofErr w:type="gramStart"/>
      <w:r w:rsidRPr="00861CE7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世铭著</w:t>
      </w:r>
      <w:proofErr w:type="gramEnd"/>
      <w:r w:rsidRPr="00861CE7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《传热学》（教材），高等教育出版社</w:t>
      </w:r>
    </w:p>
    <w:p w:rsidR="00861CE7" w:rsidRPr="00861CE7" w:rsidRDefault="00861CE7" w:rsidP="00861CE7">
      <w:pPr>
        <w:pStyle w:val="Default"/>
        <w:rPr>
          <w:rFonts w:asciiTheme="majorEastAsia" w:eastAsiaTheme="majorEastAsia" w:hAnsiTheme="majorEastAsia" w:cstheme="minorBidi"/>
          <w:color w:val="auto"/>
          <w:kern w:val="2"/>
          <w:sz w:val="28"/>
          <w:szCs w:val="28"/>
        </w:rPr>
      </w:pPr>
      <w:r w:rsidRPr="00861CE7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5．动力装置及循环分析：上海机械学院沈炳正等著《燃气轮机装置》</w:t>
      </w:r>
    </w:p>
    <w:p w:rsidR="00861CE7" w:rsidRPr="00CD3316" w:rsidRDefault="00861CE7" w:rsidP="00861CE7">
      <w:pPr>
        <w:pStyle w:val="Default"/>
        <w:rPr>
          <w:rFonts w:asciiTheme="majorEastAsia" w:eastAsiaTheme="majorEastAsia" w:hAnsiTheme="majorEastAsia" w:cstheme="minorBidi"/>
          <w:color w:val="auto"/>
          <w:kern w:val="2"/>
          <w:sz w:val="28"/>
          <w:szCs w:val="28"/>
        </w:rPr>
      </w:pPr>
      <w:r w:rsidRPr="00CD3316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6．</w:t>
      </w:r>
      <w:r w:rsidR="00E102B4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物理化学：</w:t>
      </w:r>
      <w:r w:rsidR="00661AAD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《物理化学》，</w:t>
      </w:r>
      <w:proofErr w:type="gramStart"/>
      <w:r w:rsidR="00E102B4" w:rsidRPr="00E102B4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傅献彩</w:t>
      </w:r>
      <w:proofErr w:type="gramEnd"/>
      <w:r w:rsidR="00E102B4" w:rsidRPr="00E102B4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 xml:space="preserve"> 著</w:t>
      </w:r>
      <w:r w:rsidR="00E102B4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，</w:t>
      </w:r>
      <w:r w:rsidR="00E102B4" w:rsidRPr="00E102B4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第五版，</w:t>
      </w:r>
      <w:r w:rsidR="00E102B4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高等教育出版社</w:t>
      </w:r>
    </w:p>
    <w:p w:rsidR="00861CE7" w:rsidRPr="00E102B4" w:rsidRDefault="00861CE7" w:rsidP="00861CE7">
      <w:pPr>
        <w:pStyle w:val="Default"/>
        <w:rPr>
          <w:rFonts w:asciiTheme="majorEastAsia" w:eastAsiaTheme="majorEastAsia" w:hAnsiTheme="majorEastAsia" w:cstheme="minorBidi"/>
          <w:color w:val="auto"/>
          <w:kern w:val="2"/>
          <w:sz w:val="28"/>
          <w:szCs w:val="28"/>
        </w:rPr>
      </w:pPr>
      <w:r w:rsidRPr="00CD3316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7．</w:t>
      </w:r>
      <w:r w:rsidR="00E102B4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煤转化工程：《</w:t>
      </w:r>
      <w:r w:rsidR="00E102B4" w:rsidRPr="00E102B4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煤炭气化技术</w:t>
      </w:r>
      <w:r w:rsidR="00E102B4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》</w:t>
      </w:r>
      <w:r w:rsidR="00E102B4" w:rsidRPr="00E102B4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于遵宏、王辅臣</w:t>
      </w:r>
      <w:r w:rsidR="00E102B4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 xml:space="preserve"> 著</w:t>
      </w:r>
      <w:r w:rsidR="00E102B4" w:rsidRPr="00E102B4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，化学工业出版社，2010</w:t>
      </w:r>
    </w:p>
    <w:p w:rsidR="00861CE7" w:rsidRPr="00F60936" w:rsidRDefault="00861CE7" w:rsidP="00861CE7">
      <w:pPr>
        <w:pStyle w:val="Default"/>
        <w:rPr>
          <w:rFonts w:asciiTheme="majorEastAsia" w:eastAsiaTheme="majorEastAsia" w:hAnsiTheme="majorEastAsia" w:cstheme="minorBidi"/>
          <w:color w:val="auto"/>
          <w:kern w:val="2"/>
          <w:sz w:val="28"/>
          <w:szCs w:val="28"/>
        </w:rPr>
      </w:pPr>
      <w:r w:rsidRPr="00CD3316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8．飞机总体设计：李为吉主编《现代飞机总体综合设计》，西北工业</w:t>
      </w:r>
      <w:r w:rsidRPr="00F60936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 xml:space="preserve">大学出版社 </w:t>
      </w:r>
    </w:p>
    <w:p w:rsidR="00861CE7" w:rsidRPr="00F60936" w:rsidRDefault="00861CE7" w:rsidP="00861CE7">
      <w:pPr>
        <w:pStyle w:val="Default"/>
        <w:rPr>
          <w:rFonts w:asciiTheme="majorEastAsia" w:eastAsiaTheme="majorEastAsia" w:hAnsiTheme="majorEastAsia" w:cstheme="minorBidi"/>
          <w:color w:val="auto"/>
          <w:kern w:val="2"/>
          <w:sz w:val="28"/>
          <w:szCs w:val="28"/>
        </w:rPr>
      </w:pPr>
      <w:r w:rsidRPr="00F60936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9．飞机结构设计：</w:t>
      </w:r>
      <w:proofErr w:type="gramStart"/>
      <w:r w:rsidRPr="00F60936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陶梅贞</w:t>
      </w:r>
      <w:proofErr w:type="gramEnd"/>
      <w:r w:rsidRPr="00F60936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 xml:space="preserve">主编《现代飞机结构综合设计》，西北工业大学出版社 </w:t>
      </w:r>
    </w:p>
    <w:p w:rsidR="00861CE7" w:rsidRPr="00F60936" w:rsidRDefault="00861CE7" w:rsidP="00861CE7">
      <w:pPr>
        <w:pStyle w:val="Default"/>
        <w:rPr>
          <w:rFonts w:asciiTheme="majorEastAsia" w:eastAsiaTheme="majorEastAsia" w:hAnsiTheme="majorEastAsia" w:cstheme="minorBidi"/>
          <w:color w:val="auto"/>
          <w:kern w:val="2"/>
          <w:sz w:val="28"/>
          <w:szCs w:val="28"/>
        </w:rPr>
      </w:pPr>
      <w:r w:rsidRPr="00F60936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 xml:space="preserve">10.燃气涡轮发动机结构设计：赵明、邓明、刘长福，《航空发动机结构分析》（第2版），西北工业大学出版社，2016 </w:t>
      </w:r>
    </w:p>
    <w:p w:rsidR="00247D53" w:rsidRPr="00861CE7" w:rsidRDefault="00CD3316" w:rsidP="00861CE7">
      <w:pPr>
        <w:pStyle w:val="Default"/>
      </w:pPr>
      <w:r w:rsidRPr="00E755B8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11</w:t>
      </w:r>
      <w:r w:rsidR="00861CE7" w:rsidRPr="00E755B8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.</w:t>
      </w:r>
      <w:r w:rsidR="00E102B4" w:rsidRPr="00E755B8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化学反应工程</w:t>
      </w:r>
      <w:r w:rsidR="00861CE7" w:rsidRPr="00E755B8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：</w:t>
      </w:r>
      <w:r w:rsidR="00E755B8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《气固反应原理》，李振山、</w:t>
      </w:r>
      <w:r w:rsidR="00E755B8" w:rsidRPr="00E755B8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蔡宁生</w:t>
      </w:r>
      <w:r w:rsidR="00E755B8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 xml:space="preserve"> 著，科学出版社</w:t>
      </w:r>
    </w:p>
    <w:sectPr w:rsidR="00247D53" w:rsidRPr="00861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192" w:rsidRDefault="00CE5192"/>
  </w:endnote>
  <w:endnote w:type="continuationSeparator" w:id="0">
    <w:p w:rsidR="00CE5192" w:rsidRDefault="00CE51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 Yb 2gj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192" w:rsidRDefault="00CE5192"/>
  </w:footnote>
  <w:footnote w:type="continuationSeparator" w:id="0">
    <w:p w:rsidR="00CE5192" w:rsidRDefault="00CE51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3D8"/>
    <w:rsid w:val="000659CB"/>
    <w:rsid w:val="00247D53"/>
    <w:rsid w:val="002E5CA1"/>
    <w:rsid w:val="005D2D00"/>
    <w:rsid w:val="00661AAD"/>
    <w:rsid w:val="007B12E9"/>
    <w:rsid w:val="00831BFB"/>
    <w:rsid w:val="00861CE7"/>
    <w:rsid w:val="008D61AB"/>
    <w:rsid w:val="00A243D8"/>
    <w:rsid w:val="00A942F4"/>
    <w:rsid w:val="00AD64EA"/>
    <w:rsid w:val="00B7418B"/>
    <w:rsid w:val="00CD3316"/>
    <w:rsid w:val="00CE5192"/>
    <w:rsid w:val="00D310A5"/>
    <w:rsid w:val="00E102B4"/>
    <w:rsid w:val="00E755B8"/>
    <w:rsid w:val="00F60936"/>
    <w:rsid w:val="00FA5BCE"/>
    <w:rsid w:val="00FC22C4"/>
    <w:rsid w:val="00FD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43D8"/>
    <w:pPr>
      <w:widowControl w:val="0"/>
      <w:autoSpaceDE w:val="0"/>
      <w:autoSpaceDN w:val="0"/>
      <w:adjustRightInd w:val="0"/>
    </w:pPr>
    <w:rPr>
      <w:rFonts w:ascii="H Yb 2gj" w:eastAsia="H Yb 2gj" w:cs="H Yb 2gj"/>
      <w:color w:val="000000"/>
      <w:kern w:val="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243D8"/>
    <w:pPr>
      <w:spacing w:line="241" w:lineRule="atLeast"/>
    </w:pPr>
    <w:rPr>
      <w:rFonts w:cstheme="minorBidi"/>
      <w:color w:val="auto"/>
    </w:rPr>
  </w:style>
  <w:style w:type="character" w:customStyle="1" w:styleId="A20">
    <w:name w:val="A2"/>
    <w:uiPriority w:val="99"/>
    <w:rsid w:val="00A243D8"/>
    <w:rPr>
      <w:rFonts w:cs="H Yb 2gj"/>
      <w:color w:val="221E1F"/>
      <w:sz w:val="14"/>
      <w:szCs w:val="14"/>
    </w:rPr>
  </w:style>
  <w:style w:type="paragraph" w:styleId="a3">
    <w:name w:val="header"/>
    <w:basedOn w:val="a"/>
    <w:link w:val="Char"/>
    <w:uiPriority w:val="99"/>
    <w:unhideWhenUsed/>
    <w:rsid w:val="00E10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02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0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02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43D8"/>
    <w:pPr>
      <w:widowControl w:val="0"/>
      <w:autoSpaceDE w:val="0"/>
      <w:autoSpaceDN w:val="0"/>
      <w:adjustRightInd w:val="0"/>
    </w:pPr>
    <w:rPr>
      <w:rFonts w:ascii="H Yb 2gj" w:eastAsia="H Yb 2gj" w:cs="H Yb 2gj"/>
      <w:color w:val="000000"/>
      <w:kern w:val="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243D8"/>
    <w:pPr>
      <w:spacing w:line="241" w:lineRule="atLeast"/>
    </w:pPr>
    <w:rPr>
      <w:rFonts w:cstheme="minorBidi"/>
      <w:color w:val="auto"/>
    </w:rPr>
  </w:style>
  <w:style w:type="character" w:customStyle="1" w:styleId="A20">
    <w:name w:val="A2"/>
    <w:uiPriority w:val="99"/>
    <w:rsid w:val="00A243D8"/>
    <w:rPr>
      <w:rFonts w:cs="H Yb 2gj"/>
      <w:color w:val="221E1F"/>
      <w:sz w:val="14"/>
      <w:szCs w:val="14"/>
    </w:rPr>
  </w:style>
  <w:style w:type="paragraph" w:styleId="a3">
    <w:name w:val="header"/>
    <w:basedOn w:val="a"/>
    <w:link w:val="Char"/>
    <w:uiPriority w:val="99"/>
    <w:unhideWhenUsed/>
    <w:rsid w:val="00E10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02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0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02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杨远智</dc:creator>
  <cp:lastModifiedBy>tian</cp:lastModifiedBy>
  <cp:revision>8</cp:revision>
  <dcterms:created xsi:type="dcterms:W3CDTF">2019-09-17T03:20:00Z</dcterms:created>
  <dcterms:modified xsi:type="dcterms:W3CDTF">2021-11-22T02:13:00Z</dcterms:modified>
</cp:coreProperties>
</file>